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D79036" w14:textId="79A9A4D3" w:rsidR="00675C1F" w:rsidRPr="007B01DA" w:rsidRDefault="00D739FF" w:rsidP="00675C1F">
      <w:pPr>
        <w:rPr>
          <w:rFonts w:asciiTheme="minorHAnsi" w:hAnsiTheme="minorHAnsi" w:cstheme="minorHAnsi"/>
          <w:lang w:val="en-AU"/>
        </w:rPr>
      </w:pPr>
      <w:r w:rsidRPr="00D739FF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A1CC6F3" wp14:editId="4440A5B8">
                <wp:simplePos x="0" y="0"/>
                <wp:positionH relativeFrom="column">
                  <wp:posOffset>-70290</wp:posOffset>
                </wp:positionH>
                <wp:positionV relativeFrom="paragraph">
                  <wp:posOffset>-948690</wp:posOffset>
                </wp:positionV>
                <wp:extent cx="6446520" cy="852854"/>
                <wp:effectExtent l="0" t="0" r="0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8528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AAC83" w14:textId="5C98EF48" w:rsidR="00F60878" w:rsidRPr="0063556D" w:rsidRDefault="0063556D" w:rsidP="00D739FF">
                            <w:pPr>
                              <w:spacing w:line="276" w:lineRule="auto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3556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hu-HU"/>
                              </w:rPr>
                              <w:t xml:space="preserve">COVID-19 ÖSSZEFOGLALÓ ÚTMUTATÓ #6 </w:t>
                            </w:r>
                          </w:p>
                          <w:p w14:paraId="1BCC898A" w14:textId="12610CFE" w:rsidR="00D739FF" w:rsidRPr="0063556D" w:rsidRDefault="006256D7" w:rsidP="00185D0B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hu-HU"/>
                              </w:rPr>
                              <w:t xml:space="preserve">Beteg </w:t>
                            </w:r>
                            <w:r w:rsidR="0063556D" w:rsidRPr="0063556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hu-HU"/>
                              </w:rPr>
                              <w:t>izolálás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hu-HU"/>
                              </w:rPr>
                              <w:t>a</w:t>
                            </w:r>
                            <w:r w:rsidR="0063556D" w:rsidRPr="0063556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hu-HU"/>
                              </w:rPr>
                              <w:t xml:space="preserve"> és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hu-HU"/>
                              </w:rPr>
                              <w:t>orvoshoz irányítása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1CC6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55pt;margin-top:-74.7pt;width:507.6pt;height:67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" filled="f" stroked="f">
                <v:textbox>
                  <w:txbxContent>
                    <w:p w14:paraId="100AAC83" w14:textId="5C98EF48" w:rsidR="00F60878" w:rsidRPr="0063556D" w:rsidRDefault="0063556D" w:rsidP="00D739FF">
                      <w:pPr>
                        <w:spacing w:line="276" w:lineRule="auto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4"/>
                          <w:szCs w:val="44"/>
                          <w:lang w:val="en-US"/>
                        </w:rPr>
                      </w:pPr>
                      <w:r w:rsidRPr="0063556D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4"/>
                          <w:szCs w:val="44"/>
                          <w:lang w:val="hu-HU"/>
                        </w:rPr>
                        <w:t xml:space="preserve">COVID-19 ÖSSZEFOGLALÓ ÚTMUTATÓ #6 </w:t>
                      </w:r>
                    </w:p>
                    <w:p w14:paraId="1BCC898A" w14:textId="12610CFE" w:rsidR="00D739FF" w:rsidRPr="0063556D" w:rsidRDefault="006256D7" w:rsidP="00185D0B">
                      <w:pPr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hu-HU"/>
                        </w:rPr>
                        <w:t xml:space="preserve">Beteg </w:t>
                      </w:r>
                      <w:r w:rsidR="0063556D" w:rsidRPr="0063556D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hu-HU"/>
                        </w:rPr>
                        <w:t>izolálás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hu-HU"/>
                        </w:rPr>
                        <w:t>a</w:t>
                      </w:r>
                      <w:bookmarkStart w:id="1" w:name="_GoBack"/>
                      <w:bookmarkEnd w:id="1"/>
                      <w:r w:rsidR="0063556D" w:rsidRPr="0063556D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hu-HU"/>
                        </w:rPr>
                        <w:t xml:space="preserve"> és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hu-HU"/>
                        </w:rPr>
                        <w:t>orvoshoz irányítása</w:t>
                      </w:r>
                    </w:p>
                  </w:txbxContent>
                </v:textbox>
              </v:shape>
            </w:pict>
          </mc:Fallback>
        </mc:AlternateContent>
      </w:r>
    </w:p>
    <w:p w14:paraId="462285CE" w14:textId="355CD0B6" w:rsidR="00A06D85" w:rsidRDefault="00A06D85" w:rsidP="00C53E2D">
      <w:pPr>
        <w:spacing w:after="120"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val="en-AU"/>
        </w:rPr>
      </w:pPr>
    </w:p>
    <w:p w14:paraId="449B6A30" w14:textId="77777777" w:rsidR="00A06D85" w:rsidRDefault="00A06D85" w:rsidP="00C53E2D">
      <w:pPr>
        <w:spacing w:after="120"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val="en-AU"/>
        </w:rPr>
      </w:pPr>
    </w:p>
    <w:p w14:paraId="01CA5C97" w14:textId="34AE6961" w:rsidR="0063556D" w:rsidRPr="0063556D" w:rsidRDefault="0063556D" w:rsidP="0063556D">
      <w:pPr>
        <w:pStyle w:val="ListParagraph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63556D">
        <w:rPr>
          <w:rFonts w:asciiTheme="minorHAnsi" w:hAnsiTheme="minorHAnsi" w:cstheme="minorHAnsi"/>
          <w:bCs/>
          <w:sz w:val="28"/>
          <w:szCs w:val="28"/>
          <w:lang w:val="hu-HU"/>
        </w:rPr>
        <w:t>Ismerkedjen meg a nemzeti, regionális vagy helyi egészségügyi hatóságok által kidolgozott, a COVID-19 gyanús esetek izolációjára és beutalására vonatkozó protokollokkal. Kövesse ezeket az eljárásokat, és működjön együtt ezek végrehajtásában.</w:t>
      </w:r>
    </w:p>
    <w:p w14:paraId="698EECF9" w14:textId="77777777" w:rsidR="0063556D" w:rsidRPr="0063556D" w:rsidRDefault="0063556D" w:rsidP="0063556D">
      <w:pPr>
        <w:ind w:left="360"/>
        <w:jc w:val="both"/>
        <w:rPr>
          <w:rFonts w:asciiTheme="minorHAnsi" w:hAnsiTheme="minorHAnsi" w:cstheme="minorHAnsi"/>
          <w:sz w:val="28"/>
          <w:szCs w:val="28"/>
          <w:lang w:val="en-US"/>
        </w:rPr>
      </w:pPr>
    </w:p>
    <w:p w14:paraId="4B4ECEF1" w14:textId="220D7918" w:rsidR="0063556D" w:rsidRPr="0063556D" w:rsidRDefault="0063556D" w:rsidP="0063556D">
      <w:pPr>
        <w:pStyle w:val="ListParagraph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63556D">
        <w:rPr>
          <w:rFonts w:asciiTheme="minorHAnsi" w:hAnsiTheme="minorHAnsi" w:cstheme="minorHAnsi"/>
          <w:bCs/>
          <w:sz w:val="28"/>
          <w:szCs w:val="28"/>
          <w:lang w:val="hu-HU"/>
        </w:rPr>
        <w:t>Ha lehetséges, a gyanús esetet izolálja a gyógyszertár egy külön helyiségében, és azonnal értesítse az illetékes hatóságokat.</w:t>
      </w:r>
    </w:p>
    <w:p w14:paraId="2B25F090" w14:textId="77777777" w:rsidR="0063556D" w:rsidRPr="0063556D" w:rsidRDefault="0063556D" w:rsidP="0063556D">
      <w:pPr>
        <w:ind w:left="360"/>
        <w:jc w:val="both"/>
        <w:rPr>
          <w:rFonts w:asciiTheme="minorHAnsi" w:hAnsiTheme="minorHAnsi" w:cstheme="minorHAnsi"/>
          <w:sz w:val="28"/>
          <w:szCs w:val="28"/>
          <w:lang w:val="en-US"/>
        </w:rPr>
      </w:pPr>
    </w:p>
    <w:p w14:paraId="2965D556" w14:textId="79EB52CD" w:rsidR="0063556D" w:rsidRPr="0063556D" w:rsidRDefault="0063556D" w:rsidP="0063556D">
      <w:pPr>
        <w:pStyle w:val="ListParagraph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63556D">
        <w:rPr>
          <w:rFonts w:asciiTheme="minorHAnsi" w:hAnsiTheme="minorHAnsi" w:cstheme="minorHAnsi"/>
          <w:bCs/>
          <w:sz w:val="28"/>
          <w:szCs w:val="28"/>
          <w:lang w:val="hu-HU"/>
        </w:rPr>
        <w:t>A gyógyszertár elkülönítési helyiségének ideális esetben saját fürdőszobával, valamint a lehető legkevesebb bútorral és tárggyal kell rendelkeznie, amelyek a személy kényelmét biztosítják a várakozás ideje alatt, ugyanakkor a felesleges, nem használt tárgyak fertőtlenítése is elkerülhető.</w:t>
      </w:r>
    </w:p>
    <w:p w14:paraId="698A9190" w14:textId="77777777" w:rsidR="0063556D" w:rsidRPr="0063556D" w:rsidRDefault="0063556D" w:rsidP="0063556D">
      <w:pPr>
        <w:ind w:left="360"/>
        <w:jc w:val="both"/>
        <w:rPr>
          <w:rFonts w:asciiTheme="minorHAnsi" w:hAnsiTheme="minorHAnsi" w:cstheme="minorHAnsi"/>
          <w:sz w:val="28"/>
          <w:szCs w:val="28"/>
          <w:lang w:val="en-US"/>
        </w:rPr>
      </w:pPr>
    </w:p>
    <w:p w14:paraId="42B6104B" w14:textId="53D46E72" w:rsidR="0063556D" w:rsidRPr="0063556D" w:rsidRDefault="0063556D" w:rsidP="0063556D">
      <w:pPr>
        <w:pStyle w:val="ListParagraph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63556D">
        <w:rPr>
          <w:rFonts w:asciiTheme="minorHAnsi" w:hAnsiTheme="minorHAnsi" w:cstheme="minorHAnsi"/>
          <w:bCs/>
          <w:sz w:val="28"/>
          <w:szCs w:val="28"/>
          <w:lang w:val="hu-HU"/>
        </w:rPr>
        <w:t>Izolálás alatt a beteget fel kell kérni, hogy viseljen sebészi maszkot.</w:t>
      </w:r>
    </w:p>
    <w:p w14:paraId="03FF2592" w14:textId="77777777" w:rsidR="0063556D" w:rsidRPr="0063556D" w:rsidRDefault="0063556D" w:rsidP="0063556D">
      <w:pPr>
        <w:ind w:left="360"/>
        <w:jc w:val="both"/>
        <w:rPr>
          <w:rFonts w:asciiTheme="minorHAnsi" w:hAnsiTheme="minorHAnsi" w:cstheme="minorHAnsi"/>
          <w:sz w:val="28"/>
          <w:szCs w:val="28"/>
          <w:lang w:val="en-US"/>
        </w:rPr>
      </w:pPr>
    </w:p>
    <w:p w14:paraId="5D9BF518" w14:textId="179DDB84" w:rsidR="0063556D" w:rsidRPr="0063556D" w:rsidRDefault="0063556D" w:rsidP="0063556D">
      <w:pPr>
        <w:pStyle w:val="ListParagraph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63556D">
        <w:rPr>
          <w:rFonts w:asciiTheme="minorHAnsi" w:hAnsiTheme="minorHAnsi" w:cstheme="minorHAnsi"/>
          <w:bCs/>
          <w:sz w:val="28"/>
          <w:szCs w:val="28"/>
          <w:lang w:val="hu-HU"/>
        </w:rPr>
        <w:t>Izolálás alatt a beteggel lehetőleg csak egy gyógyszertári alkalmazott érintkezzen, a megfelelő személyi védőfelszerelést (maszk, kesztyű, védőszemüveg) viselve.</w:t>
      </w:r>
    </w:p>
    <w:p w14:paraId="6E5106DC" w14:textId="77777777" w:rsidR="0063556D" w:rsidRPr="0063556D" w:rsidRDefault="0063556D" w:rsidP="0063556D">
      <w:pPr>
        <w:ind w:left="360"/>
        <w:jc w:val="both"/>
        <w:rPr>
          <w:rFonts w:asciiTheme="minorHAnsi" w:hAnsiTheme="minorHAnsi" w:cstheme="minorHAnsi"/>
          <w:sz w:val="28"/>
          <w:szCs w:val="28"/>
          <w:lang w:val="en-US"/>
        </w:rPr>
      </w:pPr>
    </w:p>
    <w:p w14:paraId="352A04E1" w14:textId="0E302F30" w:rsidR="00185D0B" w:rsidRPr="0063556D" w:rsidRDefault="0063556D" w:rsidP="31961BC8">
      <w:pPr>
        <w:pStyle w:val="ListParagraph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63556D">
        <w:rPr>
          <w:rFonts w:asciiTheme="minorHAnsi" w:hAnsiTheme="minorHAnsi" w:cstheme="minorHAnsi"/>
          <w:bCs/>
          <w:sz w:val="28"/>
          <w:szCs w:val="28"/>
          <w:lang w:val="hu-HU"/>
        </w:rPr>
        <w:t>Miután a gyanús esetet áthelyezték az egészségügyi intézménybe vagy otthoni karanténba, az izolációs helyiséget és a potenciálisan fertőzött területeket (pl. WC) tisztít</w:t>
      </w:r>
      <w:r>
        <w:rPr>
          <w:rFonts w:asciiTheme="minorHAnsi" w:hAnsiTheme="minorHAnsi" w:cstheme="minorHAnsi"/>
          <w:bCs/>
          <w:sz w:val="28"/>
          <w:szCs w:val="28"/>
          <w:lang w:val="hu-HU"/>
        </w:rPr>
        <w:t>ani és fertőtleníteni szükséges</w:t>
      </w:r>
    </w:p>
    <w:p w14:paraId="6C359841" w14:textId="6C4CC2DA" w:rsidR="007E54AB" w:rsidRPr="00185D0B" w:rsidRDefault="007E54AB" w:rsidP="00185D0B">
      <w:pPr>
        <w:spacing w:after="120" w:line="276" w:lineRule="auto"/>
        <w:ind w:left="0"/>
        <w:jc w:val="both"/>
        <w:rPr>
          <w:rFonts w:asciiTheme="minorHAnsi" w:hAnsiTheme="minorHAnsi" w:cstheme="minorHAnsi"/>
          <w:sz w:val="28"/>
          <w:szCs w:val="28"/>
          <w:lang w:val="en-AU"/>
        </w:rPr>
      </w:pPr>
    </w:p>
    <w:sectPr w:rsidR="007E54AB" w:rsidRPr="00185D0B" w:rsidSect="00371063">
      <w:headerReference w:type="default" r:id="rId12"/>
      <w:footerReference w:type="default" r:id="rId13"/>
      <w:pgSz w:w="11906" w:h="16838"/>
      <w:pgMar w:top="2977" w:right="1440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44957A" w14:textId="77777777" w:rsidR="00A4009F" w:rsidRDefault="00A4009F" w:rsidP="00CA08C5">
      <w:pPr>
        <w:spacing w:line="240" w:lineRule="auto"/>
      </w:pPr>
      <w:r>
        <w:separator/>
      </w:r>
    </w:p>
  </w:endnote>
  <w:endnote w:type="continuationSeparator" w:id="0">
    <w:p w14:paraId="32FA2E87" w14:textId="77777777" w:rsidR="00A4009F" w:rsidRDefault="00A4009F" w:rsidP="00CA08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Myanmar Text">
    <w:altName w:val="Times New Roman"/>
    <w:charset w:val="00"/>
    <w:family w:val="swiss"/>
    <w:pitch w:val="variable"/>
    <w:sig w:usb0="00000003" w:usb1="00000000" w:usb2="000004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onsolas"/>
    <w:charset w:val="EE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D2464" w14:textId="72D44E22" w:rsidR="002D4F06" w:rsidRDefault="0038411D">
    <w:pPr>
      <w:pStyle w:val="Foot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95B2B8A" wp14:editId="3AC57388">
          <wp:simplePos x="0" y="0"/>
          <wp:positionH relativeFrom="column">
            <wp:posOffset>5201285</wp:posOffset>
          </wp:positionH>
          <wp:positionV relativeFrom="paragraph">
            <wp:posOffset>-194310</wp:posOffset>
          </wp:positionV>
          <wp:extent cx="913765" cy="547370"/>
          <wp:effectExtent l="0" t="0" r="635" b="11430"/>
          <wp:wrapNone/>
          <wp:docPr id="1052016618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765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217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F3653AC" wp14:editId="1AC2B5CF">
              <wp:simplePos x="0" y="0"/>
              <wp:positionH relativeFrom="column">
                <wp:posOffset>-394970</wp:posOffset>
              </wp:positionH>
              <wp:positionV relativeFrom="paragraph">
                <wp:posOffset>-242570</wp:posOffset>
              </wp:positionV>
              <wp:extent cx="5720080" cy="652145"/>
              <wp:effectExtent l="0" t="0" r="0" b="825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0080" cy="6521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DDB19" w14:textId="77777777" w:rsidR="0038411D" w:rsidRPr="008052AE" w:rsidRDefault="0038411D" w:rsidP="0038411D">
                          <w:pPr>
                            <w:ind w:left="0"/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r w:rsidRPr="008052AE">
                            <w:rPr>
                              <w:rFonts w:asciiTheme="minorHAnsi" w:hAnsiTheme="minorHAnsi" w:cstheme="minorHAnsi"/>
                              <w:lang w:val="hu-HU"/>
                            </w:rPr>
                            <w:t xml:space="preserve">Részletekért, forrásokért keresse fel a teljes útmutatót a www.fip.org/coronavirus weboldalon.  </w:t>
                          </w:r>
                        </w:p>
                        <w:p w14:paraId="77EB194F" w14:textId="77777777" w:rsidR="0038411D" w:rsidRPr="008052AE" w:rsidRDefault="0038411D" w:rsidP="0038411D">
                          <w:pPr>
                            <w:ind w:left="0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8052AE">
                            <w:rPr>
                              <w:rFonts w:asciiTheme="minorHAnsi" w:hAnsiTheme="minorHAnsi" w:cstheme="minorHAnsi"/>
                              <w:lang w:val="hu-HU"/>
                            </w:rPr>
                            <w:t xml:space="preserve">Ez a dokumentum a készítés idején elérhető bizonyítékokon, és megbízható szervezetek ajánlásain alapul Amint új információk látnak napvilágot, frissítésre kerül. 2020. március 26.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7" type="#_x0000_t202" style="position:absolute;left:0;text-align:left;margin-left:-31.05pt;margin-top:-19.05pt;width:450.4pt;height:51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" filled="f" stroked="f">
              <v:textbox>
                <w:txbxContent>
                  <w:p w14:paraId="399DDB19" w14:textId="77777777" w:rsidR="0038411D" w:rsidRPr="008052AE" w:rsidRDefault="0038411D" w:rsidP="0038411D">
                    <w:pPr>
                      <w:ind w:left="0"/>
                      <w:rPr>
                        <w:rFonts w:asciiTheme="minorHAnsi" w:hAnsiTheme="minorHAnsi" w:cstheme="minorHAnsi"/>
                        <w:lang w:val="en-US"/>
                      </w:rPr>
                    </w:pPr>
                    <w:r w:rsidRPr="008052AE">
                      <w:rPr>
                        <w:rFonts w:asciiTheme="minorHAnsi" w:hAnsiTheme="minorHAnsi" w:cstheme="minorHAnsi"/>
                        <w:lang w:val="hu-HU"/>
                      </w:rPr>
                      <w:t xml:space="preserve">Részletekért, forrásokért keresse fel a teljes útmutatót a www.fip.org/coronavirus weboldalon.  </w:t>
                    </w:r>
                  </w:p>
                  <w:p w14:paraId="77EB194F" w14:textId="77777777" w:rsidR="0038411D" w:rsidRPr="008052AE" w:rsidRDefault="0038411D" w:rsidP="0038411D">
                    <w:pPr>
                      <w:ind w:left="0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8052AE">
                      <w:rPr>
                        <w:rFonts w:asciiTheme="minorHAnsi" w:hAnsiTheme="minorHAnsi" w:cstheme="minorHAnsi"/>
                        <w:lang w:val="hu-HU"/>
                      </w:rPr>
                      <w:t xml:space="preserve">Ez a dokumentum a készítés idején elérhető bizonyítékokon, és megbízható szervezetek ajánlásain alapul Amint új információk látnak napvilágot, frissítésre kerül. 2020. március 26.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259A7326" wp14:editId="56732797">
          <wp:simplePos x="0" y="0"/>
          <wp:positionH relativeFrom="column">
            <wp:posOffset>6219190</wp:posOffset>
          </wp:positionH>
          <wp:positionV relativeFrom="paragraph">
            <wp:posOffset>-113665</wp:posOffset>
          </wp:positionV>
          <wp:extent cx="458470" cy="458470"/>
          <wp:effectExtent l="0" t="0" r="0" b="0"/>
          <wp:wrapNone/>
          <wp:docPr id="4" name="Picture 2" descr="3000Gb:MGYT:arculat:Logok:MGYT-vektoros-logok:WEB:logo_magyar-BLUE-vektor-kic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000Gb:MGYT:arculat:Logok:MGYT-vektoros-logok:WEB:logo_magyar-BLUE-vektor-kics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47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5FDD23" w14:textId="77777777" w:rsidR="00A4009F" w:rsidRDefault="00A4009F" w:rsidP="00CA08C5">
      <w:pPr>
        <w:spacing w:line="240" w:lineRule="auto"/>
      </w:pPr>
      <w:r>
        <w:separator/>
      </w:r>
    </w:p>
  </w:footnote>
  <w:footnote w:type="continuationSeparator" w:id="0">
    <w:p w14:paraId="68B646B0" w14:textId="77777777" w:rsidR="00A4009F" w:rsidRDefault="00A4009F" w:rsidP="00CA08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4583D" w14:textId="67F04C6A" w:rsidR="002D4F06" w:rsidRDefault="00640725">
    <w:pPr>
      <w:pStyle w:val="Header"/>
    </w:pPr>
    <w:r>
      <w:rPr>
        <w:rFonts w:asciiTheme="minorHAnsi" w:hAnsiTheme="minorHAnsi" w:cstheme="minorHAnsi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B06D8E" wp14:editId="15B8C753">
              <wp:simplePos x="0" y="0"/>
              <wp:positionH relativeFrom="column">
                <wp:posOffset>-898072</wp:posOffset>
              </wp:positionH>
              <wp:positionV relativeFrom="paragraph">
                <wp:posOffset>-457744</wp:posOffset>
              </wp:positionV>
              <wp:extent cx="7818120" cy="1877785"/>
              <wp:effectExtent l="0" t="0" r="0" b="825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8120" cy="1877785"/>
                      </a:xfrm>
                      <a:prstGeom prst="rect">
                        <a:avLst/>
                      </a:prstGeom>
                      <a:solidFill>
                        <a:srgbClr val="65C5E4">
                          <a:alpha val="6980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A59CD70" id="Rectangle 2" o:spid="_x0000_s1026" style="position:absolute;margin-left:-70.7pt;margin-top:-36.05pt;width:615.6pt;height:14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" fillcolor="#65c5e4" stroked="f" strokeweight="1pt">
              <v:fill opacity="45746f"/>
            </v:rect>
          </w:pict>
        </mc:Fallback>
      </mc:AlternateContent>
    </w:r>
    <w:r w:rsidR="002D4F06" w:rsidRPr="00A44998">
      <w:rPr>
        <w:rFonts w:asciiTheme="minorHAnsi" w:hAnsiTheme="minorHAnsi" w:cstheme="minorHAnsi"/>
        <w:noProof/>
        <w:lang w:val="en-US"/>
      </w:rPr>
      <w:drawing>
        <wp:anchor distT="0" distB="0" distL="114300" distR="114300" simplePos="0" relativeHeight="251656191" behindDoc="1" locked="0" layoutInCell="1" allowOverlap="1" wp14:anchorId="3A10DACF" wp14:editId="6F1FCDF6">
          <wp:simplePos x="0" y="0"/>
          <wp:positionH relativeFrom="column">
            <wp:posOffset>-10358651</wp:posOffset>
          </wp:positionH>
          <wp:positionV relativeFrom="paragraph">
            <wp:posOffset>1417320</wp:posOffset>
          </wp:positionV>
          <wp:extent cx="32769810" cy="19973290"/>
          <wp:effectExtent l="0" t="0" r="0" b="0"/>
          <wp:wrapNone/>
          <wp:docPr id="1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P_Logo_Advancing_CMYK.jpg.jpeg"/>
                  <pic:cNvPicPr/>
                </pic:nvPicPr>
                <pic:blipFill>
                  <a:blip r:embed="rId1">
                    <a:alphaModFix amt="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69810" cy="199732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B446A"/>
    <w:multiLevelType w:val="hybridMultilevel"/>
    <w:tmpl w:val="C0DC586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800961"/>
    <w:multiLevelType w:val="hybridMultilevel"/>
    <w:tmpl w:val="389AF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50223"/>
    <w:multiLevelType w:val="hybridMultilevel"/>
    <w:tmpl w:val="63182F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1A0A309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E1AEA"/>
    <w:multiLevelType w:val="hybridMultilevel"/>
    <w:tmpl w:val="831074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04D59"/>
    <w:multiLevelType w:val="hybridMultilevel"/>
    <w:tmpl w:val="476C49E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EB044D"/>
    <w:multiLevelType w:val="hybridMultilevel"/>
    <w:tmpl w:val="5F8030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80AD4"/>
    <w:multiLevelType w:val="hybridMultilevel"/>
    <w:tmpl w:val="389AF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055EA5"/>
    <w:multiLevelType w:val="hybridMultilevel"/>
    <w:tmpl w:val="4670B7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907808"/>
    <w:multiLevelType w:val="hybridMultilevel"/>
    <w:tmpl w:val="389AF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C815CE"/>
    <w:multiLevelType w:val="hybridMultilevel"/>
    <w:tmpl w:val="F4BC8C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20271A"/>
    <w:multiLevelType w:val="hybridMultilevel"/>
    <w:tmpl w:val="389AF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F12430"/>
    <w:multiLevelType w:val="hybridMultilevel"/>
    <w:tmpl w:val="389AF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8B5740"/>
    <w:multiLevelType w:val="hybridMultilevel"/>
    <w:tmpl w:val="074EB87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911934"/>
    <w:multiLevelType w:val="hybridMultilevel"/>
    <w:tmpl w:val="389AF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CA3A1D"/>
    <w:multiLevelType w:val="hybridMultilevel"/>
    <w:tmpl w:val="6254B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780048"/>
    <w:multiLevelType w:val="hybridMultilevel"/>
    <w:tmpl w:val="F4BC8C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C44061"/>
    <w:multiLevelType w:val="hybridMultilevel"/>
    <w:tmpl w:val="355A0F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"/>
  </w:num>
  <w:num w:numId="12">
    <w:abstractNumId w:val="10"/>
  </w:num>
  <w:num w:numId="13">
    <w:abstractNumId w:val="6"/>
  </w:num>
  <w:num w:numId="14">
    <w:abstractNumId w:val="13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5F8"/>
    <w:rsid w:val="000761C1"/>
    <w:rsid w:val="00076B88"/>
    <w:rsid w:val="000D15C5"/>
    <w:rsid w:val="000D2AF4"/>
    <w:rsid w:val="000D464F"/>
    <w:rsid w:val="000F39E6"/>
    <w:rsid w:val="0010604A"/>
    <w:rsid w:val="00116491"/>
    <w:rsid w:val="00151D49"/>
    <w:rsid w:val="0015515E"/>
    <w:rsid w:val="00185D0B"/>
    <w:rsid w:val="001B5E2C"/>
    <w:rsid w:val="001F1217"/>
    <w:rsid w:val="002773E3"/>
    <w:rsid w:val="002C2DC1"/>
    <w:rsid w:val="002D2636"/>
    <w:rsid w:val="002D4F06"/>
    <w:rsid w:val="003348B4"/>
    <w:rsid w:val="00371063"/>
    <w:rsid w:val="0038411D"/>
    <w:rsid w:val="003D5609"/>
    <w:rsid w:val="003E1FF2"/>
    <w:rsid w:val="00406554"/>
    <w:rsid w:val="0042207A"/>
    <w:rsid w:val="004C2F11"/>
    <w:rsid w:val="004D6BA4"/>
    <w:rsid w:val="0050664B"/>
    <w:rsid w:val="00507AA7"/>
    <w:rsid w:val="00512573"/>
    <w:rsid w:val="00531570"/>
    <w:rsid w:val="00563FB4"/>
    <w:rsid w:val="005915A1"/>
    <w:rsid w:val="005A0BB0"/>
    <w:rsid w:val="005B5E3F"/>
    <w:rsid w:val="005D6156"/>
    <w:rsid w:val="00600C32"/>
    <w:rsid w:val="006256D7"/>
    <w:rsid w:val="006273DE"/>
    <w:rsid w:val="0063556D"/>
    <w:rsid w:val="00640725"/>
    <w:rsid w:val="00654F3B"/>
    <w:rsid w:val="00675C1F"/>
    <w:rsid w:val="00687E29"/>
    <w:rsid w:val="0069430C"/>
    <w:rsid w:val="006E2DA8"/>
    <w:rsid w:val="00732C17"/>
    <w:rsid w:val="0075335C"/>
    <w:rsid w:val="00793040"/>
    <w:rsid w:val="007B01DA"/>
    <w:rsid w:val="007C1726"/>
    <w:rsid w:val="007E54AB"/>
    <w:rsid w:val="00874C04"/>
    <w:rsid w:val="008A7F75"/>
    <w:rsid w:val="008B1705"/>
    <w:rsid w:val="008D2668"/>
    <w:rsid w:val="008E7EBF"/>
    <w:rsid w:val="00910A47"/>
    <w:rsid w:val="0092072C"/>
    <w:rsid w:val="00932C09"/>
    <w:rsid w:val="00943CD4"/>
    <w:rsid w:val="009552E5"/>
    <w:rsid w:val="00956434"/>
    <w:rsid w:val="00991105"/>
    <w:rsid w:val="009E08E6"/>
    <w:rsid w:val="009F5951"/>
    <w:rsid w:val="00A06D85"/>
    <w:rsid w:val="00A12B76"/>
    <w:rsid w:val="00A4009F"/>
    <w:rsid w:val="00B06F14"/>
    <w:rsid w:val="00B249D9"/>
    <w:rsid w:val="00B315B2"/>
    <w:rsid w:val="00B429B9"/>
    <w:rsid w:val="00B66F25"/>
    <w:rsid w:val="00C00865"/>
    <w:rsid w:val="00C23026"/>
    <w:rsid w:val="00C53E2D"/>
    <w:rsid w:val="00C54A2B"/>
    <w:rsid w:val="00C6712B"/>
    <w:rsid w:val="00CA08C5"/>
    <w:rsid w:val="00D07277"/>
    <w:rsid w:val="00D323AC"/>
    <w:rsid w:val="00D40F73"/>
    <w:rsid w:val="00D425F8"/>
    <w:rsid w:val="00D71E0B"/>
    <w:rsid w:val="00D739FF"/>
    <w:rsid w:val="00DA1F01"/>
    <w:rsid w:val="00DA4A38"/>
    <w:rsid w:val="00DD2B82"/>
    <w:rsid w:val="00DD3D58"/>
    <w:rsid w:val="00E624CD"/>
    <w:rsid w:val="00EB6F17"/>
    <w:rsid w:val="00EF0EA6"/>
    <w:rsid w:val="00F60878"/>
    <w:rsid w:val="00F65F98"/>
    <w:rsid w:val="00FD5218"/>
    <w:rsid w:val="19E9790B"/>
    <w:rsid w:val="31961BC8"/>
    <w:rsid w:val="3AEA5F9D"/>
    <w:rsid w:val="60F4A0D5"/>
    <w:rsid w:val="658FDA82"/>
    <w:rsid w:val="6D42C24F"/>
    <w:rsid w:val="71C4E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EFF42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5F8"/>
    <w:pPr>
      <w:spacing w:after="0" w:line="240" w:lineRule="atLeast"/>
      <w:ind w:left="567"/>
    </w:pPr>
    <w:rPr>
      <w:rFonts w:ascii="Arial" w:eastAsia="Times New Roman" w:hAnsi="Arial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nhideWhenUsed/>
    <w:qFormat/>
    <w:rsid w:val="00D425F8"/>
    <w:pPr>
      <w:ind w:left="0"/>
      <w:outlineLvl w:val="1"/>
    </w:pPr>
    <w:rPr>
      <w:rFonts w:asciiTheme="minorHAnsi" w:hAnsiTheme="minorHAnsi"/>
      <w:b/>
      <w:color w:val="2F5496" w:themeColor="accent1" w:themeShade="BF"/>
      <w:sz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425F8"/>
    <w:rPr>
      <w:rFonts w:eastAsia="Times New Roman" w:cs="Times New Roman"/>
      <w:b/>
      <w:color w:val="2F5496" w:themeColor="accent1" w:themeShade="BF"/>
      <w:sz w:val="24"/>
      <w:szCs w:val="20"/>
      <w:lang w:val="en-AU"/>
    </w:rPr>
  </w:style>
  <w:style w:type="table" w:styleId="TableGrid">
    <w:name w:val="Table Grid"/>
    <w:basedOn w:val="TableNormal"/>
    <w:uiPriority w:val="39"/>
    <w:rsid w:val="00D425F8"/>
    <w:pPr>
      <w:spacing w:after="0" w:line="240" w:lineRule="atLeast"/>
      <w:ind w:left="567"/>
    </w:pPr>
    <w:rPr>
      <w:rFonts w:ascii="Times New Roman" w:eastAsia="Times New Roman" w:hAnsi="Times New Roman" w:cs="Times New Roman"/>
      <w:sz w:val="20"/>
      <w:szCs w:val="20"/>
      <w:lang w:val="en-NZ" w:eastAsia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D425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B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BA4"/>
    <w:rPr>
      <w:rFonts w:ascii="Segoe UI" w:eastAsia="Times New Roman" w:hAnsi="Segoe UI" w:cs="Segoe UI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D6BA4"/>
    <w:rPr>
      <w:rFonts w:ascii="Arial" w:eastAsia="Times New Roman" w:hAnsi="Arial" w:cs="Times New Roman"/>
      <w:sz w:val="20"/>
      <w:szCs w:val="20"/>
    </w:rPr>
  </w:style>
  <w:style w:type="paragraph" w:customStyle="1" w:styleId="paragraph">
    <w:name w:val="paragraph"/>
    <w:basedOn w:val="Normal"/>
    <w:rsid w:val="00531570"/>
    <w:pPr>
      <w:spacing w:before="100" w:beforeAutospacing="1" w:after="100" w:afterAutospacing="1" w:line="240" w:lineRule="auto"/>
      <w:ind w:left="0"/>
    </w:pPr>
    <w:rPr>
      <w:rFonts w:ascii="Times New Roman" w:hAnsi="Times New Roman"/>
      <w:sz w:val="24"/>
      <w:szCs w:val="24"/>
      <w:lang w:eastAsia="en-GB" w:bidi="my-MM"/>
    </w:rPr>
  </w:style>
  <w:style w:type="character" w:styleId="Hyperlink">
    <w:name w:val="Hyperlink"/>
    <w:basedOn w:val="DefaultParagraphFont"/>
    <w:uiPriority w:val="99"/>
    <w:unhideWhenUsed/>
    <w:rsid w:val="00B315B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15B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A08C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8C5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A08C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8C5"/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D40F73"/>
    <w:pPr>
      <w:spacing w:before="100" w:beforeAutospacing="1" w:after="100" w:afterAutospacing="1" w:line="240" w:lineRule="auto"/>
      <w:ind w:left="0"/>
    </w:pPr>
    <w:rPr>
      <w:rFonts w:ascii="Times New Roman" w:eastAsia="Calibri" w:hAnsi="Times New Roman"/>
      <w:sz w:val="24"/>
      <w:szCs w:val="24"/>
      <w:lang w:val="en-N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5F8"/>
    <w:pPr>
      <w:spacing w:after="0" w:line="240" w:lineRule="atLeast"/>
      <w:ind w:left="567"/>
    </w:pPr>
    <w:rPr>
      <w:rFonts w:ascii="Arial" w:eastAsia="Times New Roman" w:hAnsi="Arial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nhideWhenUsed/>
    <w:qFormat/>
    <w:rsid w:val="00D425F8"/>
    <w:pPr>
      <w:ind w:left="0"/>
      <w:outlineLvl w:val="1"/>
    </w:pPr>
    <w:rPr>
      <w:rFonts w:asciiTheme="minorHAnsi" w:hAnsiTheme="minorHAnsi"/>
      <w:b/>
      <w:color w:val="2F5496" w:themeColor="accent1" w:themeShade="BF"/>
      <w:sz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425F8"/>
    <w:rPr>
      <w:rFonts w:eastAsia="Times New Roman" w:cs="Times New Roman"/>
      <w:b/>
      <w:color w:val="2F5496" w:themeColor="accent1" w:themeShade="BF"/>
      <w:sz w:val="24"/>
      <w:szCs w:val="20"/>
      <w:lang w:val="en-AU"/>
    </w:rPr>
  </w:style>
  <w:style w:type="table" w:styleId="TableGrid">
    <w:name w:val="Table Grid"/>
    <w:basedOn w:val="TableNormal"/>
    <w:uiPriority w:val="39"/>
    <w:rsid w:val="00D425F8"/>
    <w:pPr>
      <w:spacing w:after="0" w:line="240" w:lineRule="atLeast"/>
      <w:ind w:left="567"/>
    </w:pPr>
    <w:rPr>
      <w:rFonts w:ascii="Times New Roman" w:eastAsia="Times New Roman" w:hAnsi="Times New Roman" w:cs="Times New Roman"/>
      <w:sz w:val="20"/>
      <w:szCs w:val="20"/>
      <w:lang w:val="en-NZ" w:eastAsia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D425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B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BA4"/>
    <w:rPr>
      <w:rFonts w:ascii="Segoe UI" w:eastAsia="Times New Roman" w:hAnsi="Segoe UI" w:cs="Segoe UI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D6BA4"/>
    <w:rPr>
      <w:rFonts w:ascii="Arial" w:eastAsia="Times New Roman" w:hAnsi="Arial" w:cs="Times New Roman"/>
      <w:sz w:val="20"/>
      <w:szCs w:val="20"/>
    </w:rPr>
  </w:style>
  <w:style w:type="paragraph" w:customStyle="1" w:styleId="paragraph">
    <w:name w:val="paragraph"/>
    <w:basedOn w:val="Normal"/>
    <w:rsid w:val="00531570"/>
    <w:pPr>
      <w:spacing w:before="100" w:beforeAutospacing="1" w:after="100" w:afterAutospacing="1" w:line="240" w:lineRule="auto"/>
      <w:ind w:left="0"/>
    </w:pPr>
    <w:rPr>
      <w:rFonts w:ascii="Times New Roman" w:hAnsi="Times New Roman"/>
      <w:sz w:val="24"/>
      <w:szCs w:val="24"/>
      <w:lang w:eastAsia="en-GB" w:bidi="my-MM"/>
    </w:rPr>
  </w:style>
  <w:style w:type="character" w:styleId="Hyperlink">
    <w:name w:val="Hyperlink"/>
    <w:basedOn w:val="DefaultParagraphFont"/>
    <w:uiPriority w:val="99"/>
    <w:unhideWhenUsed/>
    <w:rsid w:val="00B315B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15B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A08C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8C5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A08C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8C5"/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D40F73"/>
    <w:pPr>
      <w:spacing w:before="100" w:beforeAutospacing="1" w:after="100" w:afterAutospacing="1" w:line="240" w:lineRule="auto"/>
      <w:ind w:left="0"/>
    </w:pPr>
    <w:rPr>
      <w:rFonts w:ascii="Times New Roman" w:eastAsia="Calibri" w:hAnsi="Times New Roman"/>
      <w:sz w:val="24"/>
      <w:szCs w:val="24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F20F3B326914BAF9980C57E959F1E" ma:contentTypeVersion="12" ma:contentTypeDescription="Create a new document." ma:contentTypeScope="" ma:versionID="fe5ab8b85c4bf386ff5a6d61a94b560a">
  <xsd:schema xmlns:xsd="http://www.w3.org/2001/XMLSchema" xmlns:xs="http://www.w3.org/2001/XMLSchema" xmlns:p="http://schemas.microsoft.com/office/2006/metadata/properties" xmlns:ns2="63cfae83-fc86-410a-be9d-865ba8348f85" xmlns:ns3="68348291-eb11-489d-8590-95296afbe51a" targetNamespace="http://schemas.microsoft.com/office/2006/metadata/properties" ma:root="true" ma:fieldsID="fd1619745b98757c11557e67b43efe04" ns2:_="" ns3:_="">
    <xsd:import namespace="63cfae83-fc86-410a-be9d-865ba8348f85"/>
    <xsd:import namespace="68348291-eb11-489d-8590-95296afbe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fae83-fc86-410a-be9d-865ba8348f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348291-eb11-489d-8590-95296afbe51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Cen20</b:Tag>
    <b:SourceType>InternetSite</b:SourceType>
    <b:Guid>{965B6372-EAC0-477F-88CD-5884EA2BF66C}</b:Guid>
    <b:Title>How COVID-19 Spreads</b:Title>
    <b:Year>2020</b:Year>
    <b:Author>
      <b:Author>
        <b:Corporate>Centers for Disease Control and Prevention</b:Corporate>
      </b:Author>
    </b:Author>
    <b:InternetSiteTitle>CDC - Coronavirus Disease 2019 (COVID-19)</b:InternetSiteTitle>
    <b:Month>March</b:Month>
    <b:Day>4</b:Day>
    <b:URL>https://www.cdc.gov/coronavirus/2019-ncov/prepare/transmission.html?CDC_AA_refVal=https%3A%2F%2Fwww.cdc.gov%2Fcoronavirus%2F2019-ncov%2Fabout%2Ftransmission.html</b:URL>
    <b:YearAccessed>2020</b:YearAccessed>
    <b:MonthAccessed>February</b:MonthAccessed>
    <b:DayAccessed>1</b:DayAccessed>
    <b:RefOrder>5</b:RefOrder>
  </b:Source>
  <b:Source>
    <b:Tag>Kam20</b:Tag>
    <b:SourceType>JournalArticle</b:SourceType>
    <b:Guid>{BF64A103-37C1-4AA2-947C-F22EACD34C75}</b:Guid>
    <b:Author>
      <b:Author>
        <b:NameList>
          <b:Person>
            <b:Last>Kampf G</b:Last>
            <b:First>Todt</b:First>
            <b:Middle>D, Pfaender S, Steinmann E.</b:Middle>
          </b:Person>
        </b:NameList>
      </b:Author>
    </b:Author>
    <b:Title>Persistence of coronaviruses on inanimate surfaces and its inactivation with biocidal agents</b:Title>
    <b:JournalName> J Hosp Infect</b:JournalName>
    <b:Year>2020</b:Year>
    <b:DOI>https://doi.org/10.1016/j.jhin.2020.01.022</b:DOI>
    <b:RefOrder>6</b:RefOrder>
  </b:Source>
  <b:Source>
    <b:Tag>Rot20</b:Tag>
    <b:SourceType>DocumentFromInternetSite</b:SourceType>
    <b:Guid>{00A4E6A6-6131-4ACF-8F1A-A8F86D8DFA04}</b:Guid>
    <b:Author>
      <b:Author>
        <b:NameList>
          <b:Person>
            <b:Last>Rothe</b:Last>
            <b:First>Camilla</b:First>
          </b:Person>
        </b:NameList>
      </b:Author>
    </b:Author>
    <b:Title>Transmission of 2019-nCoV Infection from an Asymptomatic Contact in Germany</b:Title>
    <b:InternetSiteTitle>New England Journal of Medicine - Correspondence</b:InternetSiteTitle>
    <b:Year>2020</b:Year>
    <b:Month>January</b:Month>
    <b:Day>30</b:Day>
    <b:URL>https://www.nejm.org/doi/full/10.1056/NEJMc2001468</b:URL>
    <b:RefOrder>7</b:RefOrder>
  </b:Source>
  <b:Source>
    <b:Tag>RLi20</b:Tag>
    <b:SourceType>JournalArticle</b:SourceType>
    <b:Guid>{99FA0555-B30E-4893-83B3-FF2CDCFD1C7C}</b:Guid>
    <b:Author>
      <b:Author>
        <b:NameList>
          <b:Person>
            <b:Last>Ruiyun Li</b:Last>
            <b:First>Sen</b:First>
            <b:Middle>Pei, Bin Chen, Yimeng Song, Tao Zhang, Wan Yang, Jeffrey Shaman</b:Middle>
          </b:Person>
        </b:NameList>
      </b:Author>
    </b:Author>
    <b:Title>Substantial undocumented infection facilitates the rapid dissemination of novel coronavirus (SARS-CoV2)</b:Title>
    <b:Year>2020</b:Year>
    <b:JournalName>Science</b:JournalName>
    <b:Month>March</b:Month>
    <b:Day>16</b:Day>
    <b:URL>https://science.sciencemag.org/content/early/2020/03/13/science.abb3221</b:URL>
    <b:DOI>10.1126/science.abb3221</b:DOI>
    <b:RefOrder>8</b:RefOrder>
  </b:Source>
  <b:Source>
    <b:Tag>Rom</b:Tag>
    <b:SourceType>JournalArticle</b:SourceType>
    <b:Guid>{AA6290D9-8004-498C-A5B0-5CEC5FEC6CDE}</b:Guid>
    <b:Author>
      <b:Author>
        <b:NameList>
          <b:Person>
            <b:Last>Roman Wölfel</b:Last>
            <b:First>Victor</b:First>
            <b:Middle>M. Corman, Wolfgang Guggemos, et al.</b:Middle>
          </b:Person>
        </b:NameList>
      </b:Author>
    </b:Author>
    <b:Title>Clinical presentation and virological assessment of hospitalized cases of coronavirus disease 2019 in a travel-associated transmission cluster</b:Title>
    <b:JournalName>medRxiv</b:JournalName>
    <b:Year>2020</b:Year>
    <b:Month>March</b:Month>
    <b:Day>8</b:Day>
    <b:URL>https://www.medrxiv.org/content/10.1101/2020.03.05.20030502v1.full.pdf</b:URL>
    <b:RefOrder>9</b:RefOrder>
  </b:Source>
  <b:Source>
    <b:Tag>Ken20</b:Tag>
    <b:SourceType>InternetSite</b:SourceType>
    <b:Guid>{E6DB663E-7B38-4A95-BF01-C426A38FB2F3}</b:Guid>
    <b:Author>
      <b:Author>
        <b:NameList>
          <b:Person>
            <b:Last>McIntosh</b:Last>
            <b:First>Kenneth</b:First>
          </b:Person>
        </b:NameList>
      </b:Author>
      <b:Editor>
        <b:NameList>
          <b:Person>
            <b:Last>Hirsch</b:Last>
            <b:First>Martin</b:First>
            <b:Middle>S</b:Middle>
          </b:Person>
        </b:NameList>
      </b:Editor>
    </b:Author>
    <b:Title>Coronavirus disease 2019 (COVID-19) - Special situation: Pregnant women</b:Title>
    <b:Year>2020</b:Year>
    <b:Month>March</b:Month>
    <b:URL>https://www.uptodate.com/contents/coronavirus-disease-2019-covid-19?search=covid%2019&amp;source=search_result&amp;selectedTitle=1~18&amp;usage_type=default&amp;display_rank=1#H2133052422</b:URL>
    <b:InternetSiteTitle>UpToDate</b:InternetSiteTitle>
    <b:Day>13</b:Day>
    <b:RefOrder>10</b:RefOrder>
  </b:Source>
  <b:Source>
    <b:Tag>Aca20</b:Tag>
    <b:SourceType>InternetSite</b:SourceType>
    <b:Guid>{F0C9E87C-7F84-48CA-AAC5-36D1FA13018D}</b:Guid>
    <b:Author>
      <b:Author>
        <b:Corporate>Academy of Breastfeeding Medicine</b:Corporate>
      </b:Author>
    </b:Author>
    <b:Title>ABM Statement on Coronavirus 2019 (COVID-19)</b:Title>
    <b:Year>2020</b:Year>
    <b:Month>March</b:Month>
    <b:Day>10</b:Day>
    <b:URL>https://www.bfmed.org/abm-statement-coronavirus</b:URL>
    <b:RefOrder>11</b:RefOrder>
  </b:Source>
  <b:Source>
    <b:Tag>Ken201</b:Tag>
    <b:SourceType>InternetSite</b:SourceType>
    <b:Guid>{1CBAD525-3B2A-4579-8E09-134031783BCD}</b:Guid>
    <b:Author>
      <b:Author>
        <b:NameList>
          <b:Person>
            <b:Last>McIntosh</b:Last>
            <b:First>Kenneth</b:First>
          </b:Person>
        </b:NameList>
      </b:Author>
    </b:Author>
    <b:InternetSiteTitle>UpToDate Coronavirus disease 2019 (COVID-19): Transmission</b:InternetSiteTitle>
    <b:Year>2020</b:Year>
    <b:Month>March</b:Month>
    <b:Day>13</b:Day>
    <b:URL>https://www.uptodate.com/contents/coronavirus-disease-2019-covid-19</b:URL>
    <b:RefOrder>52</b:RefOrder>
  </b:Source>
  <b:Source>
    <b:Tag>Cen206</b:Tag>
    <b:SourceType>InternetSite</b:SourceType>
    <b:Guid>{05FC9675-F927-4565-A6A6-AA0B300F8C16}</b:Guid>
    <b:Author>
      <b:Author>
        <b:Corporate>Centers for Disease Control and Prevention</b:Corporate>
      </b:Author>
    </b:Author>
    <b:Title>Healthcare Professionals: Frequently Asked Questions and Answers</b:Title>
    <b:Year>2020</b:Year>
    <b:Month>February</b:Month>
    <b:Day>21</b:Day>
    <b:URL>https://www.cdc.gov/coronavirus/2019-ncov/hcp/faq.html</b:URL>
    <b:RefOrder>56</b:RefOrder>
  </b:Source>
</b:Sources>
</file>

<file path=customXml/itemProps1.xml><?xml version="1.0" encoding="utf-8"?>
<ds:datastoreItem xmlns:ds="http://schemas.openxmlformats.org/officeDocument/2006/customXml" ds:itemID="{E09AC243-1D24-46D0-BE2C-A5CA3FBBDA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2AB713-228F-4C4B-B558-C261F07D91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cfae83-fc86-410a-be9d-865ba8348f85"/>
    <ds:schemaRef ds:uri="68348291-eb11-489d-8590-95296afbe5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BB00EE-B383-4469-A8A9-26A99DD5D9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6D1814-BBE4-CB4C-BC13-39B89FA89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939</Characters>
  <Application>Microsoft Macintosh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Gonçalo Sousa Pinto</dc:creator>
  <cp:keywords/>
  <dc:description/>
  <cp:lastModifiedBy>Csaba Olah</cp:lastModifiedBy>
  <cp:revision>3</cp:revision>
  <cp:lastPrinted>2020-03-22T15:06:00Z</cp:lastPrinted>
  <dcterms:created xsi:type="dcterms:W3CDTF">2020-04-03T06:30:00Z</dcterms:created>
  <dcterms:modified xsi:type="dcterms:W3CDTF">2020-04-03T13:32:00Z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0x010100E1FF20F3B326914BAF9980C57E959F1E</vt:lpwstr>
  </property>
</Properties>
</file>